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031C" w14:textId="48CE2A9E" w:rsidR="003F59AD" w:rsidRDefault="003F59AD"/>
    <w:p w14:paraId="6FA7077C" w14:textId="75D71EBF" w:rsidR="003F59AD" w:rsidRDefault="003F59AD"/>
    <w:p w14:paraId="58C38B95" w14:textId="2D1222BF" w:rsidR="003F59AD" w:rsidRDefault="003F59AD">
      <w:r>
        <w:t>En face du château de Saint Germain, la forêt du Vésinet fait partie du domaine royal comme chasse royale.</w:t>
      </w:r>
    </w:p>
    <w:p w14:paraId="2BCBC6F0" w14:textId="0ABD267E" w:rsidR="003F59AD" w:rsidRDefault="0018362B">
      <w:r>
        <w:t xml:space="preserve">Henri IV y fit percer </w:t>
      </w:r>
      <w:proofErr w:type="gramStart"/>
      <w:r w:rsidR="003F59AD">
        <w:t>une large avenue</w:t>
      </w:r>
      <w:proofErr w:type="gramEnd"/>
      <w:r>
        <w:t>,</w:t>
      </w:r>
      <w:r w:rsidR="003F59AD">
        <w:t xml:space="preserve"> à travers celle-ci, l’avenue Royale (Boulevard Carnot). C’est Louis XIII qui fit construire le premier pont de bois sur la Seine. Il était impr</w:t>
      </w:r>
      <w:r>
        <w:t>udent, jusqu’à la fin du XVIII</w:t>
      </w:r>
      <w:r w:rsidR="003F59AD">
        <w:t>ème siècle de s’aventurer dans ce domaine, jusqu’en 1854, il reste à peu près désert.</w:t>
      </w:r>
    </w:p>
    <w:p w14:paraId="66A483B9" w14:textId="58579BCB" w:rsidR="003F59AD" w:rsidRDefault="003F59AD">
      <w:r>
        <w:t xml:space="preserve">Dès 1837, pourtant, il est traversé par une voie ferrée. Au second Empire, un industriel, Alphonse </w:t>
      </w:r>
      <w:proofErr w:type="spellStart"/>
      <w:r>
        <w:t>Pallu</w:t>
      </w:r>
      <w:proofErr w:type="spellEnd"/>
      <w:r>
        <w:t>, eu l’idée de profiter de ce chemin de fer pour créer une cité résidentielle</w:t>
      </w:r>
      <w:r w:rsidR="005F3156">
        <w:t xml:space="preserve"> de luxe</w:t>
      </w:r>
      <w:r>
        <w:t>, on disait à l’époque, « une colonie ».</w:t>
      </w:r>
    </w:p>
    <w:p w14:paraId="73B4F879" w14:textId="77777777" w:rsidR="004A4863" w:rsidRPr="00B04AA4" w:rsidRDefault="004A4863" w:rsidP="004A486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r w:rsidRPr="00B04AA4">
        <w:rPr>
          <w:rFonts w:asciiTheme="minorHAnsi" w:hAnsiTheme="minorHAnsi" w:cstheme="minorHAnsi"/>
          <w:color w:val="202122"/>
          <w:sz w:val="21"/>
          <w:szCs w:val="21"/>
        </w:rPr>
        <w:t>En 1855, </w:t>
      </w:r>
      <w:hyperlink r:id="rId4" w:history="1">
        <w:r w:rsidRPr="00B04AA4">
          <w:rPr>
            <w:rStyle w:val="Lienhypertexte"/>
            <w:rFonts w:asciiTheme="minorHAnsi" w:hAnsiTheme="minorHAnsi" w:cstheme="minorHAnsi"/>
            <w:color w:val="0645AD"/>
            <w:sz w:val="21"/>
            <w:szCs w:val="21"/>
          </w:rPr>
          <w:t>Napoléon III</w:t>
        </w:r>
      </w:hyperlink>
      <w:r w:rsidRPr="00B04AA4">
        <w:rPr>
          <w:rFonts w:asciiTheme="minorHAnsi" w:hAnsiTheme="minorHAnsi" w:cstheme="minorHAnsi"/>
          <w:color w:val="202122"/>
          <w:sz w:val="21"/>
          <w:szCs w:val="21"/>
        </w:rPr>
        <w:t> décrète qu'il sera bâti au sud du bois du Vésinet un asile pour les ouvriers convalescents ou mutilés dans le cours de leurs travaux. Le 29 septembre 1859, </w:t>
      </w:r>
      <w:hyperlink r:id="rId5" w:tooltip="Hôpital du Vésinet" w:history="1">
        <w:r w:rsidRPr="00B04AA4">
          <w:rPr>
            <w:rStyle w:val="Lienhypertexte"/>
            <w:rFonts w:asciiTheme="minorHAnsi" w:hAnsiTheme="minorHAnsi" w:cstheme="minorHAnsi"/>
            <w:color w:val="0645AD"/>
            <w:sz w:val="21"/>
            <w:szCs w:val="21"/>
          </w:rPr>
          <w:t>l'asile impérial du Vésinet</w:t>
        </w:r>
      </w:hyperlink>
      <w:r w:rsidRPr="00B04AA4">
        <w:rPr>
          <w:rFonts w:asciiTheme="minorHAnsi" w:hAnsiTheme="minorHAnsi" w:cstheme="minorHAnsi"/>
          <w:color w:val="202122"/>
          <w:sz w:val="21"/>
          <w:szCs w:val="21"/>
        </w:rPr>
        <w:t> est inauguré.</w:t>
      </w:r>
    </w:p>
    <w:p w14:paraId="157A589D" w14:textId="77777777" w:rsidR="0018362B" w:rsidRDefault="0018362B">
      <w:pPr>
        <w:rPr>
          <w:u w:val="single"/>
        </w:rPr>
      </w:pPr>
    </w:p>
    <w:p w14:paraId="55F86654" w14:textId="5AE2D951" w:rsidR="000540D7" w:rsidRDefault="000540D7">
      <w:r w:rsidRPr="000540D7">
        <w:rPr>
          <w:u w:val="single"/>
        </w:rPr>
        <w:t>Les Ibis</w:t>
      </w:r>
      <w:r>
        <w:t> : Ancien champ de manœuvre aux régiments de garde du corps cantonnés à St Germain, défiché en 1816.</w:t>
      </w:r>
    </w:p>
    <w:p w14:paraId="39EBB233" w14:textId="442735E6" w:rsidR="003F59AD" w:rsidRDefault="003F59AD">
      <w:r>
        <w:t xml:space="preserve">Le Grand Lac </w:t>
      </w:r>
      <w:r w:rsidR="000540D7">
        <w:t xml:space="preserve">est </w:t>
      </w:r>
      <w:r>
        <w:t>creusé en 1866</w:t>
      </w:r>
      <w:r w:rsidR="000540D7">
        <w:t> ;</w:t>
      </w:r>
      <w:r>
        <w:t xml:space="preserve"> autour un champ de course de chevaux fut en activité de 1866 à 1891. Dans l’île</w:t>
      </w:r>
      <w:r w:rsidR="005F3156">
        <w:t>, un hôtel-café-restaurant est inauguré, qui, reconstruit, deviendra en 1925 le Casino des Ibis</w:t>
      </w:r>
      <w:r>
        <w:t xml:space="preserve"> </w:t>
      </w:r>
    </w:p>
    <w:p w14:paraId="6EA67F8A" w14:textId="69D8CDDA" w:rsidR="000540D7" w:rsidRDefault="000540D7">
      <w:r>
        <w:t>Cinq lacs sont creusés, reliés entre eux par</w:t>
      </w:r>
      <w:r w:rsidR="00BA6159">
        <w:t xml:space="preserve"> 4 km</w:t>
      </w:r>
      <w:r>
        <w:t xml:space="preserve"> de petites rivières coupées de cascades que longent des promenades ombragées.</w:t>
      </w:r>
      <w:r w:rsidR="00B04AA4">
        <w:t xml:space="preserve"> Ces rivières sont toutes cimentées car le terrain est perméable. Actuellement un vaste programme de curage et réparation est en cours.</w:t>
      </w:r>
    </w:p>
    <w:p w14:paraId="5BAF7F4A" w14:textId="65DB8752" w:rsidR="004A4863" w:rsidRDefault="0018362B">
      <w:hyperlink r:id="rId6" w:history="1">
        <w:r w:rsidR="00BA6159" w:rsidRPr="00503100">
          <w:rPr>
            <w:rStyle w:val="Lienhypertexte"/>
          </w:rPr>
          <w:t>https://www.levesinet.fr/wp-content/uploads/2020/05/La-construction-des-lacs-et-des-rivie%CC%80res-600x800-OK.pdf</w:t>
        </w:r>
      </w:hyperlink>
    </w:p>
    <w:p w14:paraId="0A59C218" w14:textId="7EC7AC75" w:rsidR="00BA6159" w:rsidRDefault="0018362B">
      <w:hyperlink r:id="rId7" w:history="1">
        <w:r w:rsidR="00BA6159" w:rsidRPr="00503100">
          <w:rPr>
            <w:rStyle w:val="Lienhypertexte"/>
          </w:rPr>
          <w:t>https://sidslevesinet.fr/defense-du-site/la-faune-aquatique/</w:t>
        </w:r>
      </w:hyperlink>
    </w:p>
    <w:p w14:paraId="0CA959E0" w14:textId="77777777" w:rsidR="00F22CF9" w:rsidRDefault="00F22CF9"/>
    <w:p w14:paraId="406392DC" w14:textId="1768058B" w:rsidR="00BA6159" w:rsidRPr="00F22CF9" w:rsidRDefault="00F22CF9">
      <w:pPr>
        <w:rPr>
          <w:b/>
          <w:bCs/>
        </w:rPr>
      </w:pPr>
      <w:r w:rsidRPr="00F22CF9">
        <w:rPr>
          <w:b/>
          <w:bCs/>
        </w:rPr>
        <w:t>Quelques belles maisons devant lesquelles nous sommes passés :</w:t>
      </w:r>
    </w:p>
    <w:p w14:paraId="70542EF7" w14:textId="06B8A9B9" w:rsidR="00BA6159" w:rsidRDefault="00BA6159">
      <w:r w:rsidRPr="00B04AA4">
        <w:rPr>
          <w:u w:val="single"/>
        </w:rPr>
        <w:t>La Villa des Pages</w:t>
      </w:r>
      <w:r>
        <w:t> :</w:t>
      </w:r>
      <w:r w:rsidR="00B04AA4">
        <w:t xml:space="preserve"> tire son nom des « pages » du roi, qui rabattaient le gibier lors des chasses. 40 rue Horace Vernet</w:t>
      </w:r>
    </w:p>
    <w:p w14:paraId="16F5C9B3" w14:textId="1EE92694" w:rsidR="00BA6159" w:rsidRDefault="00BA6159">
      <w:r>
        <w:t xml:space="preserve">En 1890, Le docteur </w:t>
      </w:r>
      <w:proofErr w:type="spellStart"/>
      <w:r>
        <w:t>Raffegeau</w:t>
      </w:r>
      <w:proofErr w:type="spellEnd"/>
      <w:r>
        <w:t xml:space="preserve"> fonde l’institut d’hydrothérapie du Vésinet, posé dans un parc de 3 hectares. Il révèle</w:t>
      </w:r>
      <w:r w:rsidR="00B04AA4">
        <w:t xml:space="preserve"> </w:t>
      </w:r>
      <w:r>
        <w:t xml:space="preserve">son esprit </w:t>
      </w:r>
      <w:r w:rsidR="0018362B">
        <w:t>« </w:t>
      </w:r>
      <w:r>
        <w:t>Art Nouveau</w:t>
      </w:r>
      <w:r w:rsidR="0018362B">
        <w:t xml:space="preserve"> » </w:t>
      </w:r>
      <w:r>
        <w:t xml:space="preserve"> grâce aux célèbres faïences de Sarreguemines qui enrichissent de décors animaliers certains murs intérieurs. Aujourd</w:t>
      </w:r>
      <w:r w:rsidR="00B04AA4">
        <w:t>’</w:t>
      </w:r>
      <w:r>
        <w:t>hui encore cette clinique est spécialisée dans les soins</w:t>
      </w:r>
      <w:r w:rsidR="00B04AA4">
        <w:t xml:space="preserve"> neuro-</w:t>
      </w:r>
      <w:r>
        <w:t xml:space="preserve"> psyc</w:t>
      </w:r>
      <w:r w:rsidR="00B04AA4">
        <w:t>hologiques</w:t>
      </w:r>
      <w:r>
        <w:t>.</w:t>
      </w:r>
    </w:p>
    <w:p w14:paraId="6D3A7FD3" w14:textId="7846B7BC" w:rsidR="00B04AA4" w:rsidRDefault="00B04AA4"/>
    <w:p w14:paraId="151997F3" w14:textId="32D11C44" w:rsidR="00B04AA4" w:rsidRDefault="00B04AA4">
      <w:r w:rsidRPr="00B04AA4">
        <w:rPr>
          <w:u w:val="single"/>
        </w:rPr>
        <w:t>La Villa Marguerite</w:t>
      </w:r>
      <w:r>
        <w:t xml:space="preserve"> : </w:t>
      </w:r>
      <w:r w:rsidR="0018362B">
        <w:t>14 A</w:t>
      </w:r>
      <w:r>
        <w:t>venue de la margu</w:t>
      </w:r>
      <w:r w:rsidR="0018362B">
        <w:t>e</w:t>
      </w:r>
      <w:r>
        <w:t xml:space="preserve">rite. C’était le prénom de la fille aînée d’Alphonse </w:t>
      </w:r>
      <w:proofErr w:type="spellStart"/>
      <w:r>
        <w:t>Pallu</w:t>
      </w:r>
      <w:proofErr w:type="spellEnd"/>
      <w:r>
        <w:t xml:space="preserve"> décédée à 10 ans.</w:t>
      </w:r>
    </w:p>
    <w:p w14:paraId="378F3411" w14:textId="77777777" w:rsidR="00F22CF9" w:rsidRDefault="00F22CF9">
      <w:pPr>
        <w:rPr>
          <w:u w:val="single"/>
        </w:rPr>
      </w:pPr>
    </w:p>
    <w:p w14:paraId="7FE1206A" w14:textId="65A36DCD" w:rsidR="00B04AA4" w:rsidRDefault="00B04AA4">
      <w:r w:rsidRPr="00F22CF9">
        <w:rPr>
          <w:u w:val="single"/>
        </w:rPr>
        <w:t>Le Palais Rose</w:t>
      </w:r>
      <w:r>
        <w:t xml:space="preserve"> : </w:t>
      </w:r>
      <w:r w:rsidR="00F22CF9">
        <w:t>un des joyaux Du Vésinet. 12 rue Diderot</w:t>
      </w:r>
    </w:p>
    <w:p w14:paraId="45A4FC02" w14:textId="06E3462F" w:rsidR="00F22CF9" w:rsidRDefault="00F22CF9">
      <w:r>
        <w:t>En 1900, l’armateur Arthur Schweitzer fait construire cet hô</w:t>
      </w:r>
      <w:r w:rsidR="0018362B">
        <w:t>tel dans le style Grand Trianon</w:t>
      </w:r>
      <w:bookmarkStart w:id="0" w:name="_GoBack"/>
      <w:bookmarkEnd w:id="0"/>
      <w:r>
        <w:t xml:space="preserve">. Plusieurs propriétaires s’y succéderont dont le Comte Robert de </w:t>
      </w:r>
      <w:proofErr w:type="spellStart"/>
      <w:r>
        <w:t>Montesquiou</w:t>
      </w:r>
      <w:proofErr w:type="spellEnd"/>
      <w:r>
        <w:t xml:space="preserve">. De nombreuses célébrités y furent reçues : Colette, Anna de Noailles, Claude Debussy, Jean Cocteau ou Maurice </w:t>
      </w:r>
      <w:proofErr w:type="spellStart"/>
      <w:r>
        <w:t>Rostang</w:t>
      </w:r>
      <w:proofErr w:type="spellEnd"/>
    </w:p>
    <w:p w14:paraId="63E0EDCF" w14:textId="4CA18FF9" w:rsidR="00F22CF9" w:rsidRDefault="0018362B">
      <w:hyperlink r:id="rId8" w:history="1">
        <w:r w:rsidR="00F22CF9" w:rsidRPr="00503100">
          <w:rPr>
            <w:rStyle w:val="Lienhypertexte"/>
          </w:rPr>
          <w:t>https://fr.wikipedia.org/wiki/Palais_Rose_du_V%C3%A9sinet</w:t>
        </w:r>
      </w:hyperlink>
    </w:p>
    <w:p w14:paraId="24387078" w14:textId="0677CDB2" w:rsidR="00F22CF9" w:rsidRDefault="00F22CF9">
      <w:r>
        <w:t xml:space="preserve">(A vérifier : ce palais de 30 pièces, 11 chambres de 2000 M2 serait à vendre par </w:t>
      </w:r>
      <w:proofErr w:type="spellStart"/>
      <w:r>
        <w:t>Sothebys</w:t>
      </w:r>
      <w:proofErr w:type="spellEnd"/>
      <w:r>
        <w:t>…</w:t>
      </w:r>
      <w:r w:rsidR="00875689">
        <w:t>)</w:t>
      </w:r>
    </w:p>
    <w:sectPr w:rsidR="00F22CF9" w:rsidSect="00F2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D"/>
    <w:rsid w:val="000540D7"/>
    <w:rsid w:val="0018362B"/>
    <w:rsid w:val="003F59AD"/>
    <w:rsid w:val="004A4863"/>
    <w:rsid w:val="005F3156"/>
    <w:rsid w:val="00875689"/>
    <w:rsid w:val="00B04AA4"/>
    <w:rsid w:val="00BA6159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F9A"/>
  <w15:chartTrackingRefBased/>
  <w15:docId w15:val="{468170B8-9727-4610-A8EC-05F49714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486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alais_Rose_du_V%C3%A9si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dslevesinet.fr/defense-du-site/la-faune-aquatiq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vesinet.fr/wp-content/uploads/2020/05/La-construction-des-lacs-et-des-rivie%CC%80res-600x800-OK.pdf" TargetMode="External"/><Relationship Id="rId5" Type="http://schemas.openxmlformats.org/officeDocument/2006/relationships/hyperlink" Target="https://fr.wikipedia.org/wiki/H%C3%B4pital_du_V%C3%A9si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r.wikipedia.org/wiki/Napol%C3%A9on_I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Le Bouffo</dc:creator>
  <cp:keywords/>
  <dc:description/>
  <cp:lastModifiedBy>claire landre-hssaina</cp:lastModifiedBy>
  <cp:revision>2</cp:revision>
  <dcterms:created xsi:type="dcterms:W3CDTF">2021-05-22T20:20:00Z</dcterms:created>
  <dcterms:modified xsi:type="dcterms:W3CDTF">2021-05-22T20:20:00Z</dcterms:modified>
</cp:coreProperties>
</file>